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B2192">
      <w:pPr>
        <w:ind w:left="0" w:leftChars="0" w:firstLine="0" w:firstLineChars="0"/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6234CA65">
      <w:pPr>
        <w:ind w:left="0" w:leftChars="0" w:firstLine="0" w:firstLineChars="0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32CB53CD"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共院教函﹝2024﹞</w:t>
      </w:r>
      <w:r>
        <w:rPr>
          <w:rFonts w:hint="eastAsia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232FDA07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87C879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1F116ED5">
      <w:pPr>
        <w:ind w:left="0" w:leftChars="0" w:firstLine="0" w:firstLineChars="0"/>
        <w:jc w:val="both"/>
      </w:pPr>
    </w:p>
    <w:p w14:paraId="70D1EC74">
      <w:pPr>
        <w:ind w:left="0" w:leftChars="0" w:firstLine="0" w:firstLineChars="0"/>
        <w:jc w:val="both"/>
      </w:pPr>
    </w:p>
    <w:p w14:paraId="20971B94">
      <w:pPr>
        <w:spacing w:line="540" w:lineRule="exact"/>
        <w:jc w:val="center"/>
        <w:rPr>
          <w:rFonts w:hint="default" w:ascii="黑体" w:hAnsi="黑体" w:eastAsia="黑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关于2024年</w:t>
      </w:r>
      <w:r>
        <w:rPr>
          <w:rFonts w:ascii="黑体" w:hAnsi="黑体" w:eastAsia="黑体"/>
          <w:b/>
          <w:bCs/>
          <w:w w:val="90"/>
          <w:sz w:val="44"/>
          <w:szCs w:val="44"/>
        </w:rPr>
        <w:t>南</w:t>
      </w:r>
      <w:r>
        <w:rPr>
          <w:rFonts w:hint="eastAsia" w:ascii="黑体" w:hAnsi="黑体" w:eastAsia="黑体"/>
          <w:b/>
          <w:bCs/>
          <w:w w:val="90"/>
          <w:sz w:val="44"/>
          <w:szCs w:val="44"/>
        </w:rPr>
        <w:t>昌大学共青学院“</w:t>
      </w: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最美教师</w:t>
      </w:r>
      <w:r>
        <w:rPr>
          <w:rFonts w:hint="eastAsia" w:ascii="黑体" w:hAnsi="黑体" w:eastAsia="黑体"/>
          <w:b/>
          <w:bCs/>
          <w:w w:val="90"/>
          <w:sz w:val="44"/>
          <w:szCs w:val="44"/>
        </w:rPr>
        <w:t>”</w:t>
      </w: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评选拟表彰人员的公示</w:t>
      </w:r>
    </w:p>
    <w:p w14:paraId="4DE7F5EB">
      <w:pPr>
        <w:spacing w:line="540" w:lineRule="exact"/>
        <w:ind w:left="0" w:leftChars="0" w:firstLine="0" w:firstLineChars="0"/>
        <w:jc w:val="both"/>
        <w:rPr>
          <w:rFonts w:ascii="黑体" w:hAnsi="黑体" w:eastAsia="黑体"/>
          <w:b/>
          <w:bCs/>
          <w:w w:val="90"/>
          <w:sz w:val="44"/>
          <w:szCs w:val="44"/>
        </w:rPr>
      </w:pPr>
    </w:p>
    <w:p w14:paraId="45ED13E4">
      <w:pPr>
        <w:spacing w:line="540" w:lineRule="exact"/>
        <w:ind w:left="0" w:leftChars="0" w:firstLine="0" w:firstLineChars="0"/>
        <w:jc w:val="both"/>
        <w:rPr>
          <w:rFonts w:ascii="黑体" w:hAnsi="黑体" w:eastAsia="黑体"/>
          <w:b/>
          <w:bCs/>
          <w:w w:val="90"/>
          <w:sz w:val="44"/>
          <w:szCs w:val="44"/>
        </w:rPr>
      </w:pPr>
    </w:p>
    <w:p w14:paraId="075CB747">
      <w:pPr>
        <w:spacing w:after="0" w:line="323" w:lineRule="auto"/>
        <w:ind w:left="0" w:leftChars="0" w:right="158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院内各部门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 w14:paraId="41456E6E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根据学院</w:t>
      </w:r>
      <w:r>
        <w:rPr>
          <w:rFonts w:hint="eastAsia"/>
        </w:rPr>
        <w:t>《南大学共青学院贯彻落实“时代新人铸魂工程”实施办法》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党发</w:t>
      </w:r>
      <w:r>
        <w:rPr>
          <w:rFonts w:hint="eastAsia" w:ascii="仿宋" w:hAnsi="仿宋" w:eastAsia="仿宋"/>
          <w:sz w:val="32"/>
          <w:szCs w:val="32"/>
        </w:rPr>
        <w:t>﹝</w:t>
      </w:r>
      <w:r>
        <w:rPr>
          <w:rFonts w:hint="eastAsia"/>
        </w:rPr>
        <w:t>2023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/>
        </w:rPr>
        <w:t>40号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和《</w:t>
      </w:r>
      <w:r>
        <w:rPr>
          <w:rFonts w:hint="eastAsia"/>
        </w:rPr>
        <w:t>南昌大学共青学院“</w:t>
      </w:r>
      <w:r>
        <w:rPr>
          <w:rFonts w:hint="eastAsia"/>
          <w:lang w:val="en-US" w:eastAsia="zh-CN"/>
        </w:rPr>
        <w:t>最美教师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评选办法》（院发</w:t>
      </w:r>
      <w:r>
        <w:rPr>
          <w:rFonts w:hint="eastAsia" w:ascii="仿宋" w:hAnsi="仿宋" w:eastAsia="仿宋"/>
          <w:sz w:val="32"/>
          <w:szCs w:val="32"/>
        </w:rPr>
        <w:t>﹝2024﹞</w:t>
      </w:r>
      <w:r>
        <w:rPr>
          <w:rFonts w:hint="eastAsia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lang w:val="en-US" w:eastAsia="zh-CN"/>
        </w:rPr>
        <w:t>，经各系部组织推荐，教务处审核，“最美教师”评选委员会评选，学院院长办公会和党委会审议，拟推荐李兴安等七位教师为2024年南昌大学共青学院“最美教师”。以下对七位教师予以公示，如有异议，可向学院教务处或纪检监察办公室反映。</w:t>
      </w:r>
    </w:p>
    <w:p w14:paraId="786773AA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联系电话：0792-4347496、4342912</w:t>
      </w:r>
    </w:p>
    <w:p w14:paraId="2AE93D48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公示时间：2024年9月6日-2024年9月9日</w:t>
      </w:r>
    </w:p>
    <w:p w14:paraId="1F2B0428">
      <w:pPr>
        <w:spacing w:after="0" w:line="323" w:lineRule="auto"/>
        <w:ind w:left="0" w:leftChars="0" w:right="158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314659"/>
          <w:spacing w:val="0"/>
          <w:sz w:val="31"/>
          <w:szCs w:val="31"/>
          <w:shd w:val="clear" w:fill="FFFFFF"/>
          <w:lang w:val="en-US" w:eastAsia="zh-CN"/>
        </w:rPr>
      </w:pPr>
    </w:p>
    <w:p w14:paraId="5E054323">
      <w:pPr>
        <w:spacing w:after="0" w:line="323" w:lineRule="auto"/>
        <w:ind w:left="0" w:leftChars="0" w:right="158" w:firstLine="64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南昌大学共青学院教务处</w:t>
      </w:r>
    </w:p>
    <w:p w14:paraId="76705C63">
      <w:pPr>
        <w:spacing w:after="0" w:line="323" w:lineRule="auto"/>
        <w:ind w:left="0" w:leftChars="0" w:right="158" w:firstLine="64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2024年9月6日</w:t>
      </w:r>
    </w:p>
    <w:p w14:paraId="07A1AFEE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p w14:paraId="6575B056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p w14:paraId="681071B8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p w14:paraId="5CBAC307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p w14:paraId="08188311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p w14:paraId="6422952E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p w14:paraId="79CED0F7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p w14:paraId="4A574372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p w14:paraId="4839B795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p w14:paraId="7113BCDC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p w14:paraId="4920235B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p w14:paraId="2743AA46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p w14:paraId="5C46ACF1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p w14:paraId="7490C85F">
      <w:pPr>
        <w:spacing w:after="0" w:line="323" w:lineRule="auto"/>
        <w:ind w:left="0" w:leftChars="0" w:right="158" w:firstLine="640" w:firstLineChars="200"/>
        <w:jc w:val="left"/>
        <w:rPr>
          <w:rFonts w:hint="eastAsia"/>
          <w:lang w:val="en-US" w:eastAsia="zh-CN"/>
        </w:rPr>
      </w:pPr>
    </w:p>
    <w:tbl>
      <w:tblPr>
        <w:tblStyle w:val="5"/>
        <w:tblW w:w="886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3"/>
        <w:gridCol w:w="4432"/>
      </w:tblGrid>
      <w:tr w14:paraId="4D77B4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42D61D82">
            <w:pPr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南昌大学</w:t>
            </w:r>
            <w:r>
              <w:rPr>
                <w:rFonts w:hint="eastAsia" w:ascii="仿宋_GB2312" w:eastAsia="仿宋_GB2312"/>
                <w:sz w:val="32"/>
                <w:szCs w:val="32"/>
              </w:rPr>
              <w:t>共青学院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31AB31D7"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日印发</w:t>
            </w:r>
          </w:p>
        </w:tc>
      </w:tr>
    </w:tbl>
    <w:p w14:paraId="46444FF6">
      <w:pPr>
        <w:spacing w:after="116" w:line="259" w:lineRule="auto"/>
        <w:ind w:left="0" w:leftChars="0" w:right="0" w:firstLine="0" w:firstLineChars="0"/>
        <w:rPr>
          <w:rFonts w:hint="eastAsia" w:ascii="黑体" w:hAnsi="黑体" w:eastAsia="黑体" w:cs="黑体"/>
          <w:lang w:val="en-US" w:eastAsia="zh-CN"/>
        </w:rPr>
      </w:pPr>
    </w:p>
    <w:p w14:paraId="17C57EF9">
      <w:pPr>
        <w:spacing w:after="116" w:line="259" w:lineRule="auto"/>
        <w:ind w:left="0" w:leftChars="0" w:right="0" w:firstLine="0" w:firstLineChars="0"/>
        <w:rPr>
          <w:rFonts w:hint="eastAsia" w:ascii="黑体" w:hAnsi="黑体" w:eastAsia="黑体" w:cs="黑体"/>
          <w:lang w:val="en-US" w:eastAsia="zh-CN"/>
        </w:rPr>
      </w:pPr>
    </w:p>
    <w:p w14:paraId="5E957861">
      <w:pPr>
        <w:spacing w:line="540" w:lineRule="exact"/>
        <w:jc w:val="center"/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2024年</w:t>
      </w:r>
      <w:r>
        <w:rPr>
          <w:rFonts w:ascii="黑体" w:hAnsi="黑体" w:eastAsia="黑体"/>
          <w:b/>
          <w:bCs/>
          <w:w w:val="90"/>
          <w:sz w:val="44"/>
          <w:szCs w:val="44"/>
        </w:rPr>
        <w:t>南</w:t>
      </w:r>
      <w:r>
        <w:rPr>
          <w:rFonts w:hint="eastAsia" w:ascii="黑体" w:hAnsi="黑体" w:eastAsia="黑体"/>
          <w:b/>
          <w:bCs/>
          <w:w w:val="90"/>
          <w:sz w:val="44"/>
          <w:szCs w:val="44"/>
        </w:rPr>
        <w:t>昌大学共青学院“</w:t>
      </w: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最美教师</w:t>
      </w:r>
      <w:r>
        <w:rPr>
          <w:rFonts w:hint="eastAsia" w:ascii="黑体" w:hAnsi="黑体" w:eastAsia="黑体"/>
          <w:b/>
          <w:bCs/>
          <w:w w:val="90"/>
          <w:sz w:val="44"/>
          <w:szCs w:val="44"/>
        </w:rPr>
        <w:t>”</w:t>
      </w: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评选拟推荐名单</w:t>
      </w:r>
    </w:p>
    <w:p w14:paraId="0F67BB76">
      <w:pPr>
        <w:spacing w:line="540" w:lineRule="exact"/>
        <w:jc w:val="center"/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37"/>
        <w:gridCol w:w="4269"/>
      </w:tblGrid>
      <w:tr w14:paraId="59DA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 w14:paraId="46778FC2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237" w:type="dxa"/>
            <w:vAlign w:val="center"/>
          </w:tcPr>
          <w:p w14:paraId="2F02A732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269" w:type="dxa"/>
            <w:vAlign w:val="center"/>
          </w:tcPr>
          <w:p w14:paraId="05326797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</w:t>
            </w:r>
          </w:p>
        </w:tc>
      </w:tr>
      <w:tr w14:paraId="6BE3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 w14:paraId="4E874BBE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37" w:type="dxa"/>
            <w:vAlign w:val="center"/>
          </w:tcPr>
          <w:p w14:paraId="38CB09D5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李兴安</w:t>
            </w:r>
          </w:p>
        </w:tc>
        <w:tc>
          <w:tcPr>
            <w:tcW w:w="4269" w:type="dxa"/>
            <w:vAlign w:val="center"/>
          </w:tcPr>
          <w:p w14:paraId="45F7039C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外国语言文学系</w:t>
            </w:r>
          </w:p>
        </w:tc>
      </w:tr>
      <w:tr w14:paraId="3FCE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 w14:paraId="288C269C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37" w:type="dxa"/>
            <w:vAlign w:val="center"/>
          </w:tcPr>
          <w:p w14:paraId="544D456A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汪发兴</w:t>
            </w:r>
          </w:p>
        </w:tc>
        <w:tc>
          <w:tcPr>
            <w:tcW w:w="4269" w:type="dxa"/>
            <w:vAlign w:val="center"/>
          </w:tcPr>
          <w:p w14:paraId="158FCA47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经济管理系</w:t>
            </w:r>
          </w:p>
        </w:tc>
      </w:tr>
      <w:tr w14:paraId="4F3F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 w14:paraId="79F60064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37" w:type="dxa"/>
            <w:vAlign w:val="center"/>
          </w:tcPr>
          <w:p w14:paraId="2E75439C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王婷</w:t>
            </w:r>
          </w:p>
        </w:tc>
        <w:tc>
          <w:tcPr>
            <w:tcW w:w="4269" w:type="dxa"/>
            <w:vAlign w:val="center"/>
          </w:tcPr>
          <w:p w14:paraId="6B14E227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中文与教育系</w:t>
            </w:r>
          </w:p>
        </w:tc>
      </w:tr>
      <w:tr w14:paraId="6540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 w14:paraId="125A8CAD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37" w:type="dxa"/>
            <w:vAlign w:val="center"/>
          </w:tcPr>
          <w:p w14:paraId="7C8F45B8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黄玉平</w:t>
            </w:r>
          </w:p>
        </w:tc>
        <w:tc>
          <w:tcPr>
            <w:tcW w:w="4269" w:type="dxa"/>
            <w:vAlign w:val="center"/>
          </w:tcPr>
          <w:p w14:paraId="69B53C0C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中文与教育系</w:t>
            </w:r>
          </w:p>
        </w:tc>
      </w:tr>
      <w:tr w14:paraId="6677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 w14:paraId="52C524EA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37" w:type="dxa"/>
            <w:vAlign w:val="center"/>
          </w:tcPr>
          <w:p w14:paraId="4C97F098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许自龙</w:t>
            </w:r>
          </w:p>
        </w:tc>
        <w:tc>
          <w:tcPr>
            <w:tcW w:w="4269" w:type="dxa"/>
            <w:vAlign w:val="center"/>
          </w:tcPr>
          <w:p w14:paraId="156AC102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</w:tr>
      <w:tr w14:paraId="6156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 w14:paraId="762CBEA8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37" w:type="dxa"/>
            <w:vAlign w:val="center"/>
          </w:tcPr>
          <w:p w14:paraId="0E785075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吴帮亮</w:t>
            </w:r>
          </w:p>
        </w:tc>
        <w:tc>
          <w:tcPr>
            <w:tcW w:w="4269" w:type="dxa"/>
            <w:vAlign w:val="center"/>
          </w:tcPr>
          <w:p w14:paraId="71944B73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思想政治理论课教学部</w:t>
            </w:r>
          </w:p>
        </w:tc>
      </w:tr>
      <w:tr w14:paraId="61D6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 w14:paraId="79C888CE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37" w:type="dxa"/>
            <w:vAlign w:val="center"/>
          </w:tcPr>
          <w:p w14:paraId="3C84DE8A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陈凡亮</w:t>
            </w:r>
          </w:p>
        </w:tc>
        <w:tc>
          <w:tcPr>
            <w:tcW w:w="4269" w:type="dxa"/>
            <w:vAlign w:val="center"/>
          </w:tcPr>
          <w:p w14:paraId="66D308B7">
            <w:pPr>
              <w:spacing w:after="0" w:line="323" w:lineRule="auto"/>
              <w:ind w:right="15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艺术与设计系</w:t>
            </w:r>
          </w:p>
        </w:tc>
      </w:tr>
    </w:tbl>
    <w:p w14:paraId="4A35660F">
      <w:pPr>
        <w:spacing w:line="540" w:lineRule="exact"/>
        <w:jc w:val="left"/>
        <w:rPr>
          <w:rFonts w:hint="default" w:ascii="黑体" w:hAnsi="黑体" w:eastAsia="黑体"/>
          <w:b/>
          <w:bCs/>
          <w:w w:val="90"/>
          <w:sz w:val="44"/>
          <w:szCs w:val="44"/>
          <w:lang w:val="en-US" w:eastAsia="zh-CN"/>
        </w:rPr>
      </w:pPr>
    </w:p>
    <w:p w14:paraId="0F926DFF">
      <w:pPr>
        <w:spacing w:after="116" w:line="259" w:lineRule="auto"/>
        <w:ind w:left="0" w:leftChars="0" w:right="0" w:firstLine="0" w:firstLineChars="0"/>
        <w:rPr>
          <w:rFonts w:hint="eastAsia" w:ascii="黑体" w:hAnsi="黑体" w:eastAsia="黑体" w:cs="黑体"/>
          <w:lang w:val="en-US" w:eastAsia="zh-CN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2272" w:right="1587" w:bottom="2135" w:left="1587" w:header="720" w:footer="14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00F3A">
    <w:pPr>
      <w:spacing w:after="0" w:line="259" w:lineRule="auto"/>
      <w:ind w:left="0" w:right="158" w:firstLine="0"/>
      <w:jc w:val="right"/>
    </w:pPr>
    <w:r>
      <w:rPr>
        <w:rFonts w:ascii="宋体" w:hAnsi="宋体" w:eastAsia="宋体" w:cs="宋体"/>
        <w:sz w:val="28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8B273">
    <w:pPr>
      <w:spacing w:after="0" w:line="259" w:lineRule="auto"/>
      <w:ind w:left="0" w:right="0" w:firstLine="0"/>
    </w:pPr>
    <w:r>
      <w:rPr>
        <w:rFonts w:ascii="宋体" w:hAnsi="宋体" w:eastAsia="宋体" w:cs="宋体"/>
        <w:sz w:val="28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6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C3772">
    <w:pPr>
      <w:spacing w:after="0" w:line="259" w:lineRule="auto"/>
      <w:ind w:left="0" w:right="158" w:firstLine="0"/>
      <w:jc w:val="right"/>
    </w:pPr>
    <w:r>
      <w:rPr>
        <w:rFonts w:ascii="宋体" w:hAnsi="宋体" w:eastAsia="宋体" w:cs="宋体"/>
        <w:sz w:val="28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34" w:lineRule="auto"/>
      </w:pPr>
      <w:r>
        <w:separator/>
      </w:r>
    </w:p>
  </w:footnote>
  <w:footnote w:type="continuationSeparator" w:id="1">
    <w:p>
      <w:pPr>
        <w:spacing w:before="0" w:after="0" w:line="33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zNTk0NDliYjE3YWYwY2ZmYTk4NzQ3OGQzOTBiMjcifQ=="/>
    <w:docVar w:name="KSO_WPS_MARK_KEY" w:val="6b8ef906-adfc-4aff-8102-3442c3e04838"/>
  </w:docVars>
  <w:rsids>
    <w:rsidRoot w:val="003F2158"/>
    <w:rsid w:val="003B57ED"/>
    <w:rsid w:val="003F2158"/>
    <w:rsid w:val="00624135"/>
    <w:rsid w:val="02D2088A"/>
    <w:rsid w:val="0841364C"/>
    <w:rsid w:val="08BA7350"/>
    <w:rsid w:val="090B4E7E"/>
    <w:rsid w:val="0FBA2BDE"/>
    <w:rsid w:val="123F000C"/>
    <w:rsid w:val="148C1A1E"/>
    <w:rsid w:val="14AB2F7D"/>
    <w:rsid w:val="155A09D0"/>
    <w:rsid w:val="1A165AF6"/>
    <w:rsid w:val="1A222BC1"/>
    <w:rsid w:val="1C07120C"/>
    <w:rsid w:val="233314C7"/>
    <w:rsid w:val="282C4BBE"/>
    <w:rsid w:val="2AB82BAB"/>
    <w:rsid w:val="2C5D019A"/>
    <w:rsid w:val="2D601C39"/>
    <w:rsid w:val="2FDD2C01"/>
    <w:rsid w:val="33283077"/>
    <w:rsid w:val="37E003B1"/>
    <w:rsid w:val="396229EF"/>
    <w:rsid w:val="440D4E05"/>
    <w:rsid w:val="47B708B6"/>
    <w:rsid w:val="49A20790"/>
    <w:rsid w:val="52EC6E19"/>
    <w:rsid w:val="53A508C7"/>
    <w:rsid w:val="56FB5F32"/>
    <w:rsid w:val="58CC55CF"/>
    <w:rsid w:val="597E2511"/>
    <w:rsid w:val="5B23063D"/>
    <w:rsid w:val="64EE7882"/>
    <w:rsid w:val="65A652BD"/>
    <w:rsid w:val="67DF32D9"/>
    <w:rsid w:val="72FA2A34"/>
    <w:rsid w:val="73A60672"/>
    <w:rsid w:val="741F2CFA"/>
    <w:rsid w:val="75941E05"/>
    <w:rsid w:val="7727627A"/>
    <w:rsid w:val="77A067B5"/>
    <w:rsid w:val="789D523F"/>
    <w:rsid w:val="79C164E1"/>
    <w:rsid w:val="79D53D34"/>
    <w:rsid w:val="7E6D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34" w:lineRule="auto"/>
      <w:ind w:left="10" w:right="161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unhideWhenUsed/>
    <w:qFormat/>
    <w:uiPriority w:val="9"/>
    <w:pPr>
      <w:keepNext/>
      <w:keepLines/>
      <w:spacing w:after="514" w:line="281" w:lineRule="auto"/>
      <w:ind w:left="3792" w:hanging="3792"/>
      <w:outlineLvl w:val="0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after="116" w:line="259" w:lineRule="auto"/>
      <w:ind w:left="72" w:hanging="10"/>
      <w:outlineLvl w:val="1"/>
    </w:pPr>
    <w:rPr>
      <w:rFonts w:ascii="楷体" w:hAnsi="楷体" w:eastAsia="楷体" w:cs="楷体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10"/>
    <w:unhideWhenUsed/>
    <w:qFormat/>
    <w:uiPriority w:val="9"/>
    <w:pPr>
      <w:keepNext/>
      <w:keepLines/>
      <w:spacing w:after="116" w:line="259" w:lineRule="auto"/>
      <w:ind w:left="651" w:hanging="10"/>
      <w:outlineLvl w:val="2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字符"/>
    <w:link w:val="3"/>
    <w:qFormat/>
    <w:uiPriority w:val="0"/>
    <w:rPr>
      <w:rFonts w:ascii="楷体" w:hAnsi="楷体" w:eastAsia="楷体" w:cs="楷体"/>
      <w:color w:val="000000"/>
      <w:sz w:val="32"/>
    </w:rPr>
  </w:style>
  <w:style w:type="character" w:customStyle="1" w:styleId="9">
    <w:name w:val="标题 1 字符"/>
    <w:link w:val="2"/>
    <w:qFormat/>
    <w:uiPriority w:val="0"/>
    <w:rPr>
      <w:rFonts w:ascii="宋体" w:hAnsi="宋体" w:eastAsia="宋体" w:cs="宋体"/>
      <w:color w:val="000000"/>
      <w:sz w:val="44"/>
    </w:rPr>
  </w:style>
  <w:style w:type="character" w:customStyle="1" w:styleId="10">
    <w:name w:val="标题 3 字符"/>
    <w:link w:val="4"/>
    <w:qFormat/>
    <w:uiPriority w:val="0"/>
    <w:rPr>
      <w:rFonts w:ascii="黑体" w:hAnsi="黑体" w:eastAsia="黑体" w:cs="黑体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401</Words>
  <Characters>462</Characters>
  <Lines>17</Lines>
  <Paragraphs>4</Paragraphs>
  <TotalTime>5</TotalTime>
  <ScaleCrop>false</ScaleCrop>
  <LinksUpToDate>false</LinksUpToDate>
  <CharactersWithSpaces>465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2024-03-14T07:03:00Z</dcterms:created>
  <dc:creator>billydeng1122@outlook.com</dc:creator>
  <cp:lastModifiedBy>李增祥</cp:lastModifiedBy>
  <cp:lastPrinted>2024-05-23T03:20:00Z</cp:lastPrinted>
  <dcterms:modified xsi:type="dcterms:W3CDTF">2024-09-07T00:39:24Z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95D1B2F72A594FE199179B2CA3B75694</vt:lpwstr>
  </property>
</Properties>
</file>