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CEAB7"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10C88545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01CEB7DC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A902A97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061C8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283F45D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4E9F2B16">
      <w:pPr>
        <w:jc w:val="center"/>
      </w:pPr>
    </w:p>
    <w:bookmarkEnd w:id="0"/>
    <w:p w14:paraId="206A1851">
      <w:pPr>
        <w:keepNext w:val="0"/>
        <w:keepLines w:val="0"/>
        <w:pageBreakBefore w:val="0"/>
        <w:widowControl/>
        <w:tabs>
          <w:tab w:val="left" w:pos="821"/>
          <w:tab w:val="left" w:pos="3631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关于202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-202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 w:bidi="ar"/>
        </w:rPr>
        <w:t>6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学年第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eastAsia="zh-CN" w:bidi="ar"/>
        </w:rPr>
        <w:t>一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bidi="ar"/>
        </w:rPr>
        <w:t>学期全院考试工作安排的通知</w:t>
      </w:r>
    </w:p>
    <w:p w14:paraId="3249392D">
      <w:pPr>
        <w:keepNext w:val="0"/>
        <w:keepLines w:val="0"/>
        <w:pageBreakBefore w:val="0"/>
        <w:widowControl/>
        <w:tabs>
          <w:tab w:val="left" w:pos="821"/>
          <w:tab w:val="left" w:pos="3631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根据学院本学期教学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工作安排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，经研究决定，将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本学期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考试日程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做如下安排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各教学单位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遵照执行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 </w:t>
      </w:r>
    </w:p>
    <w:p w14:paraId="3B402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一、院内各项学历考试时间安排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：</w:t>
      </w:r>
    </w:p>
    <w:p w14:paraId="74741EDF">
      <w:pPr>
        <w:keepNext w:val="0"/>
        <w:keepLines w:val="0"/>
        <w:pageBreakBefore w:val="0"/>
        <w:widowControl/>
        <w:tabs>
          <w:tab w:val="left" w:pos="468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周）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学期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开学初补考</w:t>
      </w:r>
    </w:p>
    <w:p w14:paraId="01D1F1CD">
      <w:pPr>
        <w:keepNext w:val="0"/>
        <w:keepLines w:val="0"/>
        <w:pageBreakBefore w:val="0"/>
        <w:widowControl/>
        <w:tabs>
          <w:tab w:val="left" w:pos="821"/>
          <w:tab w:val="left" w:pos="4680"/>
          <w:tab w:val="left" w:pos="5245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日（第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周）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年下半年往届生毕业后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考试</w:t>
      </w:r>
    </w:p>
    <w:p w14:paraId="070F4634">
      <w:pPr>
        <w:keepNext w:val="0"/>
        <w:keepLines w:val="0"/>
        <w:pageBreakBefore w:val="0"/>
        <w:widowControl/>
        <w:tabs>
          <w:tab w:val="left" w:pos="821"/>
          <w:tab w:val="left" w:pos="4680"/>
          <w:tab w:val="left" w:pos="5245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学期期末考试</w:t>
      </w:r>
    </w:p>
    <w:p w14:paraId="7801B24D">
      <w:pPr>
        <w:keepNext w:val="0"/>
        <w:keepLines w:val="0"/>
        <w:pageBreakBefore w:val="0"/>
        <w:widowControl/>
        <w:tabs>
          <w:tab w:val="left" w:pos="821"/>
          <w:tab w:val="left" w:pos="468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注：第2项考试时间以准考证为准。第3项考试根据</w:t>
      </w:r>
      <w:bookmarkStart w:id="1" w:name="_GoBack"/>
      <w:bookmarkEnd w:id="1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实际情况进行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调整。 </w:t>
      </w:r>
    </w:p>
    <w:p w14:paraId="25A22468">
      <w:pPr>
        <w:keepNext w:val="0"/>
        <w:keepLines w:val="0"/>
        <w:pageBreakBefore w:val="0"/>
        <w:widowControl/>
        <w:tabs>
          <w:tab w:val="left" w:pos="3631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二、各项非学历考试时间安排：</w:t>
      </w:r>
    </w:p>
    <w:p w14:paraId="2E5E722B">
      <w:pPr>
        <w:keepNext w:val="0"/>
        <w:keepLines w:val="0"/>
        <w:pageBreakBefore w:val="0"/>
        <w:widowControl/>
        <w:tabs>
          <w:tab w:val="left" w:pos="821"/>
          <w:tab w:val="left" w:pos="516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月2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日（第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周）202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半年全国计算机等级考试</w:t>
      </w:r>
    </w:p>
    <w:p w14:paraId="2D6CF980">
      <w:pPr>
        <w:keepNext w:val="0"/>
        <w:keepLines w:val="0"/>
        <w:pageBreakBefore w:val="0"/>
        <w:widowControl/>
        <w:tabs>
          <w:tab w:val="left" w:pos="821"/>
          <w:tab w:val="left" w:pos="516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（2）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-23日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（第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周）202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半年全国大学英语四六级考试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（口语）</w:t>
      </w:r>
    </w:p>
    <w:p w14:paraId="3326958A">
      <w:pPr>
        <w:keepNext w:val="0"/>
        <w:keepLines w:val="0"/>
        <w:pageBreakBefore w:val="0"/>
        <w:widowControl/>
        <w:tabs>
          <w:tab w:val="left" w:pos="821"/>
          <w:tab w:val="left" w:pos="5160"/>
          <w:tab w:val="left" w:pos="8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日（第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周）202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半年全国大学英语四六级考试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（笔试）</w:t>
      </w:r>
    </w:p>
    <w:p w14:paraId="7D8EF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注：以上考试时间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均以准考证为准。</w:t>
      </w:r>
    </w:p>
    <w:p w14:paraId="1F2570A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195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其他</w:t>
      </w:r>
    </w:p>
    <w:p w14:paraId="22E20CE4"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原则上教务处只组织上述考试，各课程其他考试由各二级学院组织，报教务处备案。教务处可根据需要，在学期中对某专业主干课程进行临时抽考。请各二级学院及时向本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师生传达，形成良好的教风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考风新局面。</w:t>
      </w:r>
    </w:p>
    <w:p w14:paraId="29715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902E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5427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CB99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教  务  处</w:t>
      </w:r>
    </w:p>
    <w:p w14:paraId="30AE6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 w14:paraId="785A82F8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498B5"/>
    <w:multiLevelType w:val="singleLevel"/>
    <w:tmpl w:val="F66498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zdhMGFhNDE4NDY4N2JmNjM5NWYwZDU2MWUyOTkifQ=="/>
    <w:docVar w:name="KSO_WPS_MARK_KEY" w:val="485ed102-4dfc-4789-9053-39551fa3c716"/>
  </w:docVars>
  <w:rsids>
    <w:rsidRoot w:val="1102111B"/>
    <w:rsid w:val="00013654"/>
    <w:rsid w:val="020E02AA"/>
    <w:rsid w:val="043F4893"/>
    <w:rsid w:val="06684CFF"/>
    <w:rsid w:val="077B0190"/>
    <w:rsid w:val="0C297CF1"/>
    <w:rsid w:val="1102111B"/>
    <w:rsid w:val="12C34799"/>
    <w:rsid w:val="14612729"/>
    <w:rsid w:val="14E07884"/>
    <w:rsid w:val="167D7355"/>
    <w:rsid w:val="18F733EE"/>
    <w:rsid w:val="1AE856E5"/>
    <w:rsid w:val="1B833AB8"/>
    <w:rsid w:val="1D7F1C04"/>
    <w:rsid w:val="1F38650F"/>
    <w:rsid w:val="23CB7951"/>
    <w:rsid w:val="27A17B28"/>
    <w:rsid w:val="2A472A5C"/>
    <w:rsid w:val="2CFF241A"/>
    <w:rsid w:val="2D6129C6"/>
    <w:rsid w:val="2E84707B"/>
    <w:rsid w:val="2ED718A0"/>
    <w:rsid w:val="2EF266DA"/>
    <w:rsid w:val="308E6394"/>
    <w:rsid w:val="32764F2C"/>
    <w:rsid w:val="34D3167C"/>
    <w:rsid w:val="38EF5A38"/>
    <w:rsid w:val="3A593A6E"/>
    <w:rsid w:val="40755560"/>
    <w:rsid w:val="436239D7"/>
    <w:rsid w:val="43627A3F"/>
    <w:rsid w:val="458D2861"/>
    <w:rsid w:val="46873754"/>
    <w:rsid w:val="49EB22B0"/>
    <w:rsid w:val="4D4B7289"/>
    <w:rsid w:val="4F2D5EF7"/>
    <w:rsid w:val="4F7B1680"/>
    <w:rsid w:val="50730C7A"/>
    <w:rsid w:val="530F6FAB"/>
    <w:rsid w:val="53CC0D69"/>
    <w:rsid w:val="542F23C0"/>
    <w:rsid w:val="590649AC"/>
    <w:rsid w:val="5AAE11E5"/>
    <w:rsid w:val="5BF8682E"/>
    <w:rsid w:val="5EC7073A"/>
    <w:rsid w:val="618E01CA"/>
    <w:rsid w:val="684B23DC"/>
    <w:rsid w:val="69021942"/>
    <w:rsid w:val="6A3028E8"/>
    <w:rsid w:val="6B9213A1"/>
    <w:rsid w:val="6F7725CF"/>
    <w:rsid w:val="71353C29"/>
    <w:rsid w:val="72A72905"/>
    <w:rsid w:val="72AF1C0A"/>
    <w:rsid w:val="73471F2B"/>
    <w:rsid w:val="777A2396"/>
    <w:rsid w:val="782567A5"/>
    <w:rsid w:val="7856695F"/>
    <w:rsid w:val="78651723"/>
    <w:rsid w:val="78D53773"/>
    <w:rsid w:val="7ACA3634"/>
    <w:rsid w:val="7AD96963"/>
    <w:rsid w:val="7C3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494</Characters>
  <Lines>0</Lines>
  <Paragraphs>0</Paragraphs>
  <TotalTime>10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2024-09-02T01:44:00Z</dcterms:created>
  <dc:creator>Administrator</dc:creator>
  <cp:lastModifiedBy>Administrator</cp:lastModifiedBy>
  <dcterms:modified xsi:type="dcterms:W3CDTF">2025-09-12T06:49:39Z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7291E5B6C484400DA0A7F3BFDBAC86AB_13</vt:lpwstr>
  </property>
  <property fmtid="{D5CDD505-2E9C-101B-9397-08002B2CF9AE}" pid="4" name="KSOTemplateDocerSaveRecord">
    <vt:lpwstr>eyJoZGlkIjoiYTEwNzdhMGFhNDE4NDY4N2JmNjM5NWYwZDU2MWUyOTkifQ==</vt:lpwstr>
  </property>
</Properties>
</file>